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63" w:rsidRDefault="009049F4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Методичні рекомендації</w:t>
      </w:r>
    </w:p>
    <w:p w:rsidR="001F2263" w:rsidRDefault="009049F4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організації проведення суспільно</w:t>
      </w:r>
      <w:r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</w:rPr>
        <w:t xml:space="preserve">інформаційних годин в </w:t>
      </w:r>
    </w:p>
    <w:p w:rsidR="001F2263" w:rsidRDefault="009049F4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загальноосвітніх навчальних закладах області</w:t>
      </w:r>
    </w:p>
    <w:p w:rsidR="001F2263" w:rsidRDefault="001F2263">
      <w:pPr>
        <w:pStyle w:val="aa"/>
        <w:spacing w:before="0" w:after="0" w:line="360" w:lineRule="auto"/>
        <w:rPr>
          <w:sz w:val="28"/>
          <w:szCs w:val="28"/>
        </w:rPr>
      </w:pPr>
    </w:p>
    <w:p w:rsidR="001F2263" w:rsidRDefault="009049F4">
      <w:pPr>
        <w:pStyle w:val="aa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листа департаменту освіти і науки облдержадміністрації від 22.10.2014р.№03/4676-10 «Про підготовку методичних </w:t>
      </w:r>
      <w:r>
        <w:rPr>
          <w:sz w:val="28"/>
          <w:szCs w:val="28"/>
        </w:rPr>
        <w:t>рекомендацій з організації проведення політичного інформування в навчальних закладах області», з метою реалізації заходів спрямованих на всебічну підтримку і розвиток української ідентичності та зменшення негативного впливу інформаційної пропаганди у вітчи</w:t>
      </w:r>
      <w:r>
        <w:rPr>
          <w:sz w:val="28"/>
          <w:szCs w:val="28"/>
        </w:rPr>
        <w:t>зняних та іноземних засобах масової інформації (лист МОНУ від 26.06.2014р.№1/10-1715), надсилаємо методичні рекомендації щодо змісту суспільно-інформаційних годин у загальноосвітніх навчальних закладах.</w:t>
      </w:r>
    </w:p>
    <w:p w:rsidR="001F2263" w:rsidRDefault="009049F4">
      <w:pPr>
        <w:pStyle w:val="aa"/>
        <w:spacing w:before="0" w:after="0"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>
        <w:rPr>
          <w:b/>
          <w:sz w:val="28"/>
          <w:szCs w:val="28"/>
        </w:rPr>
        <w:t>«</w:t>
      </w:r>
      <w:r>
        <w:rPr>
          <w:rStyle w:val="a3"/>
          <w:sz w:val="28"/>
          <w:szCs w:val="28"/>
        </w:rPr>
        <w:t>Положення</w:t>
      </w:r>
      <w:r>
        <w:rPr>
          <w:b/>
          <w:bCs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про класного керівника навча</w:t>
      </w:r>
      <w:r>
        <w:rPr>
          <w:rStyle w:val="a3"/>
          <w:sz w:val="28"/>
          <w:szCs w:val="28"/>
        </w:rPr>
        <w:t xml:space="preserve">льного закладу системи загальної середньої освіти», затвердженого наказом Міністерства освіти і науки України від </w:t>
      </w:r>
      <w:r>
        <w:rPr>
          <w:sz w:val="28"/>
          <w:szCs w:val="28"/>
        </w:rPr>
        <w:t xml:space="preserve">06.09.2000 № 434 та внесеними змінами   згідно з Наказом Міністерства освіти і науки  від 29.06.2006 </w:t>
      </w:r>
      <w:hyperlink r:id="rId6">
        <w:r>
          <w:rPr>
            <w:rStyle w:val="a4"/>
            <w:color w:val="00000A"/>
            <w:sz w:val="28"/>
            <w:szCs w:val="28"/>
            <w:u w:val="none"/>
          </w:rPr>
          <w:t>№ 489</w:t>
        </w:r>
      </w:hyperlink>
      <w:r>
        <w:rPr>
          <w:sz w:val="28"/>
          <w:szCs w:val="28"/>
        </w:rPr>
        <w:t xml:space="preserve"> до положення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серед широкого спектру обумовлених документом організаційних та виховних завдань,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класний керівник здійснює діяльність спрямовану на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реалізацію права учнів (вихованців) 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вільне формування політичних і світоглядних </w:t>
      </w:r>
      <w:r>
        <w:rPr>
          <w:b/>
          <w:sz w:val="28"/>
          <w:szCs w:val="28"/>
        </w:rPr>
        <w:t>переконань» (п.1.1.4.).</w:t>
      </w:r>
    </w:p>
    <w:p w:rsidR="001F2263" w:rsidRDefault="009049F4">
      <w:pPr>
        <w:pStyle w:val="aa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Одною із форм суспільного інформування та освіти, що сприяє формуванню громадянина-патріота, розвитку української ідентичності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взаєморозуміння, миру, злагоди між етнічними, національними, релігійними групами у школі є </w:t>
      </w:r>
      <w:r>
        <w:rPr>
          <w:b/>
          <w:sz w:val="28"/>
          <w:szCs w:val="28"/>
        </w:rPr>
        <w:t>суспільно-інф</w:t>
      </w:r>
      <w:r>
        <w:rPr>
          <w:b/>
          <w:sz w:val="28"/>
          <w:szCs w:val="28"/>
        </w:rPr>
        <w:t xml:space="preserve">ормаційна година. </w:t>
      </w:r>
      <w:r>
        <w:rPr>
          <w:sz w:val="28"/>
          <w:szCs w:val="28"/>
        </w:rPr>
        <w:t>Вона  проводиться з метою розширення кола політичних знань учнів, правильного осмислення суспільно-політичних явищ, що відбуваються в Україні і світі, розвитку у дітей потреби в повсякденному читанні газет, журналів, перегляді телевізійни</w:t>
      </w:r>
      <w:r>
        <w:rPr>
          <w:sz w:val="28"/>
          <w:szCs w:val="28"/>
        </w:rPr>
        <w:t>х передач, прищеплення вміння самостійно поповнювати свої знання, орієнтуватися в потоці наукової і політичної інформації, формувати і відстоювати свою думку.</w:t>
      </w:r>
    </w:p>
    <w:p w:rsidR="001F2263" w:rsidRDefault="009049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процесі інформування учнів важливо забезпечити новизну, своєчасність, оптимальний для них обсяг</w:t>
      </w:r>
      <w:r>
        <w:rPr>
          <w:rFonts w:ascii="Times New Roman" w:hAnsi="Times New Roman" w:cs="Times New Roman"/>
          <w:sz w:val="28"/>
          <w:szCs w:val="28"/>
        </w:rPr>
        <w:t>, якість інформації (актуальність, достовірність, лаконізм, надійність, повнота), а також селективність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їх засвоєння.</w:t>
      </w:r>
    </w:p>
    <w:p w:rsidR="001F2263" w:rsidRDefault="00904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Суспільно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інформаційні години </w:t>
      </w:r>
      <w:r>
        <w:rPr>
          <w:rFonts w:ascii="Times New Roman" w:hAnsi="Times New Roman" w:cs="Times New Roman"/>
          <w:sz w:val="28"/>
          <w:szCs w:val="28"/>
        </w:rPr>
        <w:t>поділяють на оглядові, тематичні і оперативні.</w:t>
      </w:r>
    </w:p>
    <w:p w:rsidR="001F2263" w:rsidRDefault="00904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Оглядові – </w:t>
      </w:r>
      <w:r>
        <w:rPr>
          <w:rFonts w:ascii="Times New Roman" w:hAnsi="Times New Roman" w:cs="Times New Roman"/>
          <w:sz w:val="28"/>
          <w:szCs w:val="28"/>
        </w:rPr>
        <w:t xml:space="preserve">короткі популярні повідомлення про найважливіші події, які хвилюють Україну і світ. </w:t>
      </w:r>
    </w:p>
    <w:p w:rsidR="001F2263" w:rsidRDefault="00904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Тематичні – </w:t>
      </w:r>
      <w:r>
        <w:rPr>
          <w:rFonts w:ascii="Times New Roman" w:hAnsi="Times New Roman" w:cs="Times New Roman"/>
          <w:sz w:val="28"/>
          <w:szCs w:val="28"/>
        </w:rPr>
        <w:t xml:space="preserve">присвячуються розкриттю одного або кількох питань, органічно пов'язаних між собою. </w:t>
      </w:r>
    </w:p>
    <w:p w:rsidR="001F2263" w:rsidRDefault="00904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Оперативні – висвітлюють поточні події внутрішньої і зовнішньої політики Ук</w:t>
      </w:r>
      <w:r>
        <w:rPr>
          <w:rFonts w:ascii="Times New Roman" w:hAnsi="Times New Roman" w:cs="Times New Roman"/>
          <w:sz w:val="28"/>
          <w:szCs w:val="28"/>
        </w:rPr>
        <w:t xml:space="preserve">раїни на сучасному етапі. </w:t>
      </w:r>
    </w:p>
    <w:p w:rsidR="001F2263" w:rsidRDefault="009049F4">
      <w:pPr>
        <w:pStyle w:val="aa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 середньому час, який відводиться на проведення суспільно-інформаційних годин, повинен тривати 15-20 хв</w:t>
      </w:r>
      <w:r>
        <w:rPr>
          <w:sz w:val="28"/>
          <w:szCs w:val="28"/>
        </w:rPr>
        <w:t>илин у визначений навчальним закладом день тижня.</w:t>
      </w:r>
    </w:p>
    <w:p w:rsidR="001F2263" w:rsidRDefault="009049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Суспільно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інформаційні години з учнями проводяться класним керівником або п</w:t>
      </w:r>
      <w:r>
        <w:rPr>
          <w:rFonts w:ascii="Times New Roman" w:hAnsi="Times New Roman" w:cs="Times New Roman"/>
          <w:sz w:val="28"/>
          <w:szCs w:val="28"/>
        </w:rPr>
        <w:t xml:space="preserve">ід його безпосереднім керівництвом. Поступово, у міру підготовленості, до  проведення можна залучати учнів, спочатку більш підготовлених, а потім всіх інших за графіком. Класний керівник допомагає інформаторам вибрати і систематизувати </w:t>
      </w:r>
      <w:hyperlink r:id="rId7">
        <w:r>
          <w:rPr>
            <w:rStyle w:val="a4"/>
            <w:rFonts w:ascii="Times New Roman" w:hAnsi="Times New Roman" w:cs="Times New Roman"/>
            <w:color w:val="00000A"/>
            <w:sz w:val="28"/>
            <w:szCs w:val="28"/>
            <w:u w:val="none"/>
          </w:rPr>
          <w:t>матеріал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виділити головне, підготувати план інформації, підібрати ілюстративний матеріал, пов'язати зміст інформації з життям країни, місцевості, навчального закладу. У ході інформації, класний керівник повинен у разі потреби </w:t>
      </w:r>
      <w:r>
        <w:rPr>
          <w:rFonts w:ascii="Times New Roman" w:hAnsi="Times New Roman" w:cs="Times New Roman"/>
          <w:sz w:val="28"/>
          <w:szCs w:val="28"/>
        </w:rPr>
        <w:t xml:space="preserve">допомогти прокоментувати факти, а іноді і теоретично пояснити, допомогти учням розібратися в потоці суспільно політичних подій, відібрати найбільш істотне, уточнити незрозуміле, отримати </w:t>
      </w:r>
      <w:hyperlink r:id="rId8">
        <w:r>
          <w:rPr>
            <w:rStyle w:val="a4"/>
            <w:rFonts w:ascii="Times New Roman" w:hAnsi="Times New Roman" w:cs="Times New Roman"/>
            <w:color w:val="00000A"/>
            <w:sz w:val="28"/>
            <w:szCs w:val="28"/>
            <w:u w:val="none"/>
          </w:rPr>
          <w:t>відповідь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питан</w:t>
      </w:r>
      <w:r>
        <w:rPr>
          <w:rFonts w:ascii="Times New Roman" w:hAnsi="Times New Roman" w:cs="Times New Roman"/>
          <w:sz w:val="28"/>
          <w:szCs w:val="28"/>
        </w:rPr>
        <w:t>ня, які  виникають.</w:t>
      </w:r>
    </w:p>
    <w:p w:rsidR="001F2263" w:rsidRDefault="009049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Головне в методиці проведення суспільно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інформаційних годин - виробити в учнів самостійне </w:t>
      </w:r>
      <w:hyperlink r:id="rId9">
        <w:r>
          <w:rPr>
            <w:rStyle w:val="a4"/>
            <w:rFonts w:ascii="Times New Roman" w:hAnsi="Times New Roman" w:cs="Times New Roman"/>
            <w:color w:val="00000A"/>
            <w:sz w:val="28"/>
            <w:szCs w:val="28"/>
            <w:u w:val="none"/>
          </w:rPr>
          <w:t>мислення</w:t>
        </w:r>
      </w:hyperlink>
      <w:r>
        <w:rPr>
          <w:rFonts w:ascii="Times New Roman" w:hAnsi="Times New Roman" w:cs="Times New Roman"/>
          <w:sz w:val="28"/>
          <w:szCs w:val="28"/>
        </w:rPr>
        <w:t>, викликати інтерес і активне ставлення до суспільних  подій.</w:t>
      </w:r>
    </w:p>
    <w:p w:rsidR="001F2263" w:rsidRDefault="009049F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a3"/>
          <w:rFonts w:ascii="Times New Roman" w:hAnsi="Times New Roman" w:cs="Times New Roman"/>
          <w:sz w:val="28"/>
          <w:szCs w:val="28"/>
        </w:rPr>
        <w:t>Положення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про класного керівника навчального закладу системи загальної середньої освіти» </w:t>
      </w:r>
      <w:r>
        <w:rPr>
          <w:rFonts w:ascii="Times New Roman" w:hAnsi="Times New Roman" w:cs="Times New Roman"/>
          <w:b/>
          <w:sz w:val="28"/>
          <w:szCs w:val="28"/>
        </w:rPr>
        <w:t>класний керівник має право на вияв соціально-педагогічної ініціативи, вибір форм, методів, засобів інформування про події в житті держави і суспільства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(п. 2.4). </w:t>
      </w:r>
      <w:r>
        <w:rPr>
          <w:rFonts w:ascii="Times New Roman" w:hAnsi="Times New Roman" w:cs="Times New Roman"/>
          <w:sz w:val="28"/>
          <w:szCs w:val="28"/>
        </w:rPr>
        <w:t>До участі в сус</w:t>
      </w:r>
      <w:r>
        <w:rPr>
          <w:rFonts w:ascii="Times New Roman" w:hAnsi="Times New Roman" w:cs="Times New Roman"/>
          <w:sz w:val="28"/>
          <w:szCs w:val="28"/>
        </w:rPr>
        <w:t>пільно інформаційних годинах доцільно залучати учасників Євромайдану, воїнів АТО, волонтерів, представників органів виконавчої влади, місцевого самоврядування, громадських організацій, науки та культури, державних установ, батьківської громадськості.</w:t>
      </w:r>
    </w:p>
    <w:p w:rsidR="001F2263" w:rsidRDefault="009049F4">
      <w:pPr>
        <w:pStyle w:val="aa"/>
        <w:spacing w:before="0" w:after="0"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Ідеологічна основа суспільно-інформаційних годин –</w:t>
      </w:r>
      <w:r>
        <w:rPr>
          <w:sz w:val="28"/>
          <w:szCs w:val="28"/>
        </w:rPr>
        <w:t xml:space="preserve"> це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суспільна, духовна і територіальна єдність України. Шляхом суспільного інформування навчальний заклад буде сприяти відновленню істини про звитяжні і трагічні моменти нашої історії. Під час підготовки і </w:t>
      </w:r>
      <w:r>
        <w:rPr>
          <w:sz w:val="28"/>
          <w:szCs w:val="28"/>
        </w:rPr>
        <w:t xml:space="preserve">проведення суспільно-інформаційних годин основні акценти потрібно робити на: </w:t>
      </w:r>
    </w:p>
    <w:p w:rsidR="001F2263" w:rsidRDefault="009049F4">
      <w:pPr>
        <w:pStyle w:val="aa"/>
        <w:numPr>
          <w:ilvl w:val="0"/>
          <w:numId w:val="1"/>
        </w:numPr>
        <w:spacing w:before="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висвітленні значного внеску Українського народу у перемогу над нацизмом та величезних втрат, які зазнали українці у Другій світовій війні; </w:t>
      </w:r>
    </w:p>
    <w:p w:rsidR="001F2263" w:rsidRDefault="009049F4">
      <w:pPr>
        <w:pStyle w:val="aa"/>
        <w:numPr>
          <w:ilvl w:val="0"/>
          <w:numId w:val="1"/>
        </w:numPr>
        <w:spacing w:before="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роз’ясненні рішення Президента України</w:t>
      </w:r>
      <w:r>
        <w:rPr>
          <w:sz w:val="28"/>
          <w:szCs w:val="28"/>
        </w:rPr>
        <w:t xml:space="preserve"> щодо встановлення 14 жовтня Дня захисника України;</w:t>
      </w:r>
    </w:p>
    <w:p w:rsidR="001F2263" w:rsidRDefault="009049F4">
      <w:pPr>
        <w:pStyle w:val="aa"/>
        <w:numPr>
          <w:ilvl w:val="0"/>
          <w:numId w:val="1"/>
        </w:numPr>
        <w:spacing w:before="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розкритті мужності українських військових та добровольців, їх вірності українському народові, готовності віддати життя за мир і спокій в Україні; </w:t>
      </w:r>
    </w:p>
    <w:p w:rsidR="001F2263" w:rsidRDefault="009049F4">
      <w:pPr>
        <w:pStyle w:val="aa"/>
        <w:numPr>
          <w:ilvl w:val="0"/>
          <w:numId w:val="1"/>
        </w:numPr>
        <w:spacing w:before="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показу героїзму простих українців-волонтерів, які з перши</w:t>
      </w:r>
      <w:r>
        <w:rPr>
          <w:sz w:val="28"/>
          <w:szCs w:val="28"/>
        </w:rPr>
        <w:t xml:space="preserve">х днів антитерористичної операції допомагають забезпечувати військо захисним спорядженням, ліками, продовольством; </w:t>
      </w:r>
    </w:p>
    <w:p w:rsidR="001F2263" w:rsidRDefault="009049F4">
      <w:pPr>
        <w:pStyle w:val="aa"/>
        <w:numPr>
          <w:ilvl w:val="0"/>
          <w:numId w:val="1"/>
        </w:numPr>
        <w:spacing w:before="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джерелах вияву християнської любові і милосердя, які демонструє наш народ, приймаючи у себе родини переселенців з Криму і зони АТО, що вимуш</w:t>
      </w:r>
      <w:r>
        <w:rPr>
          <w:sz w:val="28"/>
          <w:szCs w:val="28"/>
        </w:rPr>
        <w:t>ені покинути свої рідні домівки;</w:t>
      </w:r>
    </w:p>
    <w:p w:rsidR="001F2263" w:rsidRDefault="009049F4">
      <w:pPr>
        <w:pStyle w:val="aa"/>
        <w:numPr>
          <w:ilvl w:val="0"/>
          <w:numId w:val="1"/>
        </w:numPr>
        <w:spacing w:before="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розкритті національних орієнтирів та смислу проєвропейської стратегії розвитку України;</w:t>
      </w:r>
    </w:p>
    <w:p w:rsidR="001F2263" w:rsidRDefault="009049F4">
      <w:pPr>
        <w:pStyle w:val="aa"/>
        <w:numPr>
          <w:ilvl w:val="0"/>
          <w:numId w:val="1"/>
        </w:numPr>
        <w:spacing w:before="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ролі української молоді у боротьбі за гідність людини під час Євромайдану;</w:t>
      </w:r>
    </w:p>
    <w:p w:rsidR="001F2263" w:rsidRDefault="009049F4">
      <w:pPr>
        <w:pStyle w:val="aa"/>
        <w:numPr>
          <w:ilvl w:val="0"/>
          <w:numId w:val="1"/>
        </w:numPr>
        <w:spacing w:before="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усвідомленні учнівською молоддю своєї відповідальності за д</w:t>
      </w:r>
      <w:r>
        <w:rPr>
          <w:sz w:val="28"/>
          <w:szCs w:val="28"/>
        </w:rPr>
        <w:t>олю народу і держави.</w:t>
      </w:r>
    </w:p>
    <w:p w:rsidR="001F2263" w:rsidRDefault="009049F4">
      <w:pPr>
        <w:pStyle w:val="aa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Сильна демократична держава, єдиний народ, єдина нація</w:t>
      </w:r>
      <w:r>
        <w:rPr>
          <w:sz w:val="28"/>
          <w:szCs w:val="28"/>
        </w:rPr>
        <w:t xml:space="preserve"> – таким є гасло суспільно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інформаційних годин в загальноосвітніх навчальних закладах.</w:t>
      </w:r>
    </w:p>
    <w:p w:rsidR="001F2263" w:rsidRDefault="009049F4">
      <w:pPr>
        <w:pStyle w:val="aa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Класний керівник  відображає проведення суспільно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інформаційних  години 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плані роботи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 кла</w:t>
      </w:r>
      <w:r>
        <w:rPr>
          <w:sz w:val="28"/>
          <w:szCs w:val="28"/>
        </w:rPr>
        <w:t>сним колективом.</w:t>
      </w:r>
    </w:p>
    <w:p w:rsidR="001F2263" w:rsidRDefault="009049F4">
      <w:pPr>
        <w:pStyle w:val="aa"/>
        <w:spacing w:before="0"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 література:</w:t>
      </w:r>
    </w:p>
    <w:p w:rsidR="001F2263" w:rsidRDefault="009049F4">
      <w:pPr>
        <w:pStyle w:val="aa"/>
        <w:spacing w:before="0" w:after="0" w:line="360" w:lineRule="auto"/>
        <w:jc w:val="both"/>
        <w:rPr>
          <w:b/>
          <w:sz w:val="28"/>
          <w:szCs w:val="28"/>
        </w:rPr>
      </w:pPr>
      <w:r>
        <w:rPr>
          <w:rStyle w:val="a3"/>
          <w:sz w:val="28"/>
          <w:szCs w:val="28"/>
        </w:rPr>
        <w:t xml:space="preserve">1. </w:t>
      </w:r>
      <w:r>
        <w:rPr>
          <w:rStyle w:val="a3"/>
          <w:b w:val="0"/>
          <w:sz w:val="28"/>
          <w:szCs w:val="28"/>
        </w:rPr>
        <w:t xml:space="preserve">Наказ МОН України від </w:t>
      </w:r>
      <w:r>
        <w:rPr>
          <w:sz w:val="28"/>
          <w:szCs w:val="28"/>
        </w:rPr>
        <w:t>06.09.2000 № 434</w:t>
      </w:r>
      <w:r>
        <w:rPr>
          <w:rStyle w:val="a3"/>
          <w:b w:val="0"/>
          <w:sz w:val="28"/>
          <w:szCs w:val="28"/>
        </w:rPr>
        <w:t xml:space="preserve"> «Про затвердження Положення про класного керівника</w:t>
      </w:r>
      <w:r>
        <w:rPr>
          <w:b/>
          <w:bCs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навчального закладу системи загальної середньої освіти».</w:t>
      </w:r>
    </w:p>
    <w:p w:rsidR="001F2263" w:rsidRDefault="009049F4">
      <w:pPr>
        <w:pStyle w:val="aa"/>
        <w:spacing w:before="0"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Лист МОН України від 26.06.2014р.№1/10-1715 «Щодо виконання</w:t>
      </w:r>
      <w:r>
        <w:rPr>
          <w:sz w:val="28"/>
          <w:szCs w:val="28"/>
        </w:rPr>
        <w:t xml:space="preserve"> резолюції Віце-прем’єр-міністра України від 03.06.2014р.№760/1/1-14-ДСК».</w:t>
      </w:r>
    </w:p>
    <w:p w:rsidR="001F2263" w:rsidRDefault="009049F4">
      <w:pPr>
        <w:pStyle w:val="aa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Лист Глави Адміністрації Президента України та Методичні матеріали для проведення інформаційно-роз’яснювальної роботи серед населення та військовослужбовців щодо встановлення Дня</w:t>
      </w:r>
      <w:r>
        <w:rPr>
          <w:sz w:val="28"/>
          <w:szCs w:val="28"/>
        </w:rPr>
        <w:t xml:space="preserve"> захисника України від 23.10.2014р.№02-01/3078.</w:t>
      </w:r>
    </w:p>
    <w:p w:rsidR="001F2263" w:rsidRDefault="009049F4">
      <w:pPr>
        <w:pStyle w:val="aa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Лист Глави Адміністрації Президента України та Методичні матеріали «Роль Українського народу у перемозі Антигітлерівської коаліції над нацизмом, втрати України у Другій світовій війні» від 21.10.2014р. №02</w:t>
      </w:r>
      <w:r>
        <w:rPr>
          <w:sz w:val="28"/>
          <w:szCs w:val="28"/>
        </w:rPr>
        <w:t>-01/3041.</w:t>
      </w:r>
    </w:p>
    <w:p w:rsidR="001F2263" w:rsidRDefault="009049F4">
      <w:pPr>
        <w:pStyle w:val="aa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Основні орієнтири виховання учнів 1-11класів загальноосвітніх навчальних закладів (наказ Міністерства освіти і науки України від31.10.2011р. №1243).</w:t>
      </w:r>
    </w:p>
    <w:p w:rsidR="001F2263" w:rsidRDefault="009049F4">
      <w:pPr>
        <w:pStyle w:val="aa"/>
        <w:spacing w:before="0" w:after="0" w:line="360" w:lineRule="auto"/>
        <w:jc w:val="right"/>
      </w:pPr>
      <w:r>
        <w:rPr>
          <w:sz w:val="28"/>
          <w:szCs w:val="28"/>
        </w:rPr>
        <w:t>Куриш О.С., Тимчишин О.І.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Шкарпій Я.В.</w:t>
      </w:r>
    </w:p>
    <w:p w:rsidR="001F2263" w:rsidRDefault="001F2263">
      <w:pPr>
        <w:pStyle w:val="aa"/>
        <w:spacing w:before="0" w:after="0" w:line="360" w:lineRule="auto"/>
        <w:jc w:val="both"/>
      </w:pPr>
    </w:p>
    <w:sectPr w:rsidR="001F2263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07EB"/>
    <w:multiLevelType w:val="multilevel"/>
    <w:tmpl w:val="E9C6F36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FC15512"/>
    <w:multiLevelType w:val="multilevel"/>
    <w:tmpl w:val="A254EB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63"/>
    <w:rsid w:val="001F2263"/>
    <w:rsid w:val="0090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92B"/>
    <w:rPr>
      <w:b/>
      <w:bCs/>
    </w:rPr>
  </w:style>
  <w:style w:type="character" w:customStyle="1" w:styleId="a4">
    <w:name w:val="Гіперпосилання"/>
    <w:basedOn w:val="a0"/>
    <w:uiPriority w:val="99"/>
    <w:semiHidden/>
    <w:unhideWhenUsed/>
    <w:rsid w:val="007D092B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a6">
    <w:name w:val="Основний текст"/>
    <w:basedOn w:val="a"/>
    <w:pPr>
      <w:spacing w:after="140" w:line="288" w:lineRule="auto"/>
    </w:pPr>
  </w:style>
  <w:style w:type="paragraph" w:styleId="a7">
    <w:name w:val="List"/>
    <w:basedOn w:val="a6"/>
    <w:rPr>
      <w:rFonts w:cs="Lohit Hindi"/>
    </w:rPr>
  </w:style>
  <w:style w:type="paragraph" w:customStyle="1" w:styleId="a8">
    <w:name w:val="Розділ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Lohit Hindi"/>
    </w:rPr>
  </w:style>
  <w:style w:type="paragraph" w:styleId="aa">
    <w:name w:val="Normal (Web)"/>
    <w:basedOn w:val="a"/>
    <w:uiPriority w:val="99"/>
    <w:unhideWhenUsed/>
    <w:rsid w:val="007D092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92B"/>
    <w:rPr>
      <w:b/>
      <w:bCs/>
    </w:rPr>
  </w:style>
  <w:style w:type="character" w:customStyle="1" w:styleId="a4">
    <w:name w:val="Гіперпосилання"/>
    <w:basedOn w:val="a0"/>
    <w:uiPriority w:val="99"/>
    <w:semiHidden/>
    <w:unhideWhenUsed/>
    <w:rsid w:val="007D092B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a6">
    <w:name w:val="Основний текст"/>
    <w:basedOn w:val="a"/>
    <w:pPr>
      <w:spacing w:after="140" w:line="288" w:lineRule="auto"/>
    </w:pPr>
  </w:style>
  <w:style w:type="paragraph" w:styleId="a7">
    <w:name w:val="List"/>
    <w:basedOn w:val="a6"/>
    <w:rPr>
      <w:rFonts w:cs="Lohit Hindi"/>
    </w:rPr>
  </w:style>
  <w:style w:type="paragraph" w:customStyle="1" w:styleId="a8">
    <w:name w:val="Розділ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Lohit Hindi"/>
    </w:rPr>
  </w:style>
  <w:style w:type="paragraph" w:styleId="aa">
    <w:name w:val="Normal (Web)"/>
    <w:basedOn w:val="a"/>
    <w:uiPriority w:val="99"/>
    <w:unhideWhenUsed/>
    <w:rsid w:val="007D092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&#1042;&#1110;&#1076;&#1087;&#1086;&#1074;&#1110;&#1076;&#110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a-referat.com/&#1052;&#1072;&#1090;&#1077;&#1088;&#111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26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a-referat.com/&#1052;&#1080;&#1089;&#1083;&#1077;&#1085;&#1085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Ruslana</cp:lastModifiedBy>
  <cp:revision>2</cp:revision>
  <dcterms:created xsi:type="dcterms:W3CDTF">2014-11-06T13:55:00Z</dcterms:created>
  <dcterms:modified xsi:type="dcterms:W3CDTF">2014-11-06T13:55:00Z</dcterms:modified>
  <dc:language>uk-UA</dc:language>
</cp:coreProperties>
</file>